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A3B7" w14:textId="77777777" w:rsidR="00345A33" w:rsidRPr="00345A33" w:rsidRDefault="00345A33" w:rsidP="00345A33">
      <w:pPr>
        <w:rPr>
          <w:b/>
          <w:bCs/>
          <w:lang w:val="ru-RU"/>
        </w:rPr>
      </w:pPr>
      <w:r w:rsidRPr="003F4C68">
        <w:rPr>
          <w:b/>
          <w:bCs/>
          <w:lang w:val="mk-MK"/>
        </w:rPr>
        <w:t>Актуелни клинички</w:t>
      </w:r>
      <w:r w:rsidRPr="003F4C68">
        <w:rPr>
          <w:b/>
          <w:bCs/>
          <w:lang w:val="ru-RU"/>
        </w:rPr>
        <w:t xml:space="preserve"> </w:t>
      </w:r>
      <w:r w:rsidRPr="003F4C68">
        <w:rPr>
          <w:b/>
          <w:bCs/>
          <w:lang w:val="mk-MK"/>
        </w:rPr>
        <w:t xml:space="preserve">практични упатства за проценка и менаџмент на лица со деменција </w:t>
      </w:r>
      <w:r w:rsidRPr="003F4C68">
        <w:rPr>
          <w:b/>
          <w:bCs/>
          <w:lang w:val="ru-RU"/>
        </w:rPr>
        <w:t xml:space="preserve"> </w:t>
      </w:r>
    </w:p>
    <w:p w14:paraId="45DB967F" w14:textId="77777777" w:rsidR="00345A33" w:rsidRDefault="00345A33" w:rsidP="00345A33">
      <w:pPr>
        <w:rPr>
          <w:lang w:val="mk-MK"/>
        </w:rPr>
      </w:pPr>
      <w:r>
        <w:rPr>
          <w:lang w:val="mk-MK"/>
        </w:rPr>
        <w:t xml:space="preserve">Проф Др ненси Манушева </w:t>
      </w:r>
      <w:r w:rsidRPr="00352174">
        <w:rPr>
          <w:vertAlign w:val="superscript"/>
          <w:lang w:val="mk-MK"/>
        </w:rPr>
        <w:t>1, 2</w:t>
      </w:r>
      <w:r>
        <w:rPr>
          <w:lang w:val="mk-MK"/>
        </w:rPr>
        <w:t xml:space="preserve">   </w:t>
      </w:r>
    </w:p>
    <w:p w14:paraId="14295916" w14:textId="77777777" w:rsidR="00345A33" w:rsidRDefault="00345A33" w:rsidP="00345A33">
      <w:pPr>
        <w:rPr>
          <w:lang w:val="mk-MK"/>
        </w:rPr>
      </w:pPr>
      <w:r w:rsidRPr="00352174">
        <w:rPr>
          <w:vertAlign w:val="superscript"/>
          <w:lang w:val="mk-MK"/>
        </w:rPr>
        <w:t>1</w:t>
      </w:r>
      <w:r>
        <w:rPr>
          <w:vertAlign w:val="superscript"/>
          <w:lang w:val="mk-MK"/>
        </w:rPr>
        <w:t xml:space="preserve"> </w:t>
      </w:r>
      <w:r>
        <w:rPr>
          <w:lang w:val="mk-MK"/>
        </w:rPr>
        <w:t>ЈЗУ УК за психијатрија – Скопје</w:t>
      </w:r>
    </w:p>
    <w:p w14:paraId="114B5765" w14:textId="77777777" w:rsidR="00345A33" w:rsidRPr="00352174" w:rsidRDefault="00345A33" w:rsidP="00345A33">
      <w:pPr>
        <w:rPr>
          <w:lang w:val="mk-MK"/>
        </w:rPr>
      </w:pPr>
      <w:r>
        <w:rPr>
          <w:vertAlign w:val="superscript"/>
          <w:lang w:val="mk-MK"/>
        </w:rPr>
        <w:t xml:space="preserve">2  </w:t>
      </w:r>
      <w:r>
        <w:rPr>
          <w:lang w:val="mk-MK"/>
        </w:rPr>
        <w:t xml:space="preserve">Медицински факултет – Скопје, Катедра за психијатрија и медицинска психологија </w:t>
      </w:r>
    </w:p>
    <w:p w14:paraId="12646C3A" w14:textId="77777777" w:rsidR="00345A33" w:rsidRPr="00345A33" w:rsidRDefault="00345A33" w:rsidP="00345A33">
      <w:pPr>
        <w:rPr>
          <w:lang w:val="ru-RU"/>
        </w:rPr>
      </w:pPr>
    </w:p>
    <w:p w14:paraId="319898D4" w14:textId="77777777" w:rsidR="00345A33" w:rsidRPr="00352174" w:rsidRDefault="00345A33" w:rsidP="00345A33">
      <w:pPr>
        <w:rPr>
          <w:lang w:val="ru-RU"/>
        </w:rPr>
      </w:pPr>
      <w:r w:rsidRPr="00352174">
        <w:rPr>
          <w:lang w:val="ru-RU"/>
        </w:rPr>
        <w:t xml:space="preserve">Деменцијата е неврокогнитивно нарушување кое се карактеризира со прогресивно влошување </w:t>
      </w:r>
      <w:r>
        <w:rPr>
          <w:lang w:val="ru-RU"/>
        </w:rPr>
        <w:t>со</w:t>
      </w:r>
      <w:r w:rsidRPr="00352174">
        <w:rPr>
          <w:lang w:val="ru-RU"/>
        </w:rPr>
        <w:t xml:space="preserve"> текот</w:t>
      </w:r>
      <w:r>
        <w:rPr>
          <w:lang w:val="ru-RU"/>
        </w:rPr>
        <w:t xml:space="preserve"> на болеста</w:t>
      </w:r>
      <w:r w:rsidRPr="00352174">
        <w:rPr>
          <w:lang w:val="ru-RU"/>
        </w:rPr>
        <w:t xml:space="preserve">. Главна карактеристика е пад од претходното ниво на когнитивно функционирање, а потоа понекогаш </w:t>
      </w:r>
      <w:r>
        <w:rPr>
          <w:lang w:val="ru-RU"/>
        </w:rPr>
        <w:t>појава на</w:t>
      </w:r>
      <w:r w:rsidRPr="00352174">
        <w:rPr>
          <w:lang w:val="ru-RU"/>
        </w:rPr>
        <w:t xml:space="preserve"> невролошки симптоми и/или промени во однесувањето. Бидејќи овие нарушувања имаат различни клинички карактеристики и етиологија, од голема важност е да се имаат практични упатства за подобра проценка, а исто така и </w:t>
      </w:r>
      <w:r>
        <w:rPr>
          <w:lang w:val="ru-RU"/>
        </w:rPr>
        <w:t>менаџир</w:t>
      </w:r>
      <w:r w:rsidRPr="00352174">
        <w:rPr>
          <w:lang w:val="ru-RU"/>
        </w:rPr>
        <w:t xml:space="preserve">ање </w:t>
      </w:r>
      <w:r>
        <w:rPr>
          <w:lang w:val="ru-RU"/>
        </w:rPr>
        <w:t>на</w:t>
      </w:r>
      <w:r w:rsidRPr="00352174">
        <w:rPr>
          <w:lang w:val="ru-RU"/>
        </w:rPr>
        <w:t xml:space="preserve"> пациенти со деменција.</w:t>
      </w:r>
    </w:p>
    <w:p w14:paraId="462BD9DA" w14:textId="77777777" w:rsidR="00345A33" w:rsidRPr="00352174" w:rsidRDefault="00345A33" w:rsidP="00345A33">
      <w:pPr>
        <w:rPr>
          <w:lang w:val="ru-RU"/>
        </w:rPr>
      </w:pPr>
      <w:r w:rsidRPr="00352174">
        <w:rPr>
          <w:lang w:val="ru-RU"/>
        </w:rPr>
        <w:t>Анализиравме неколку упатства од различни земји и научни друштва во таа област кои обезбедуваат рамка за дијагностицирање на неврокогнитивни нарушувања, како што се Меѓународната класификација на ментални болести (</w:t>
      </w:r>
      <w:r>
        <w:t>ICD</w:t>
      </w:r>
      <w:r w:rsidRPr="00352174">
        <w:rPr>
          <w:lang w:val="ru-RU"/>
        </w:rPr>
        <w:t>-11) и Дијагностичкиот и статистички прирачник за ментални нарушувања (</w:t>
      </w:r>
      <w:r>
        <w:t>DSM</w:t>
      </w:r>
      <w:r w:rsidRPr="00352174">
        <w:rPr>
          <w:lang w:val="ru-RU"/>
        </w:rPr>
        <w:t>-5). Исто така, ќе бидат презентирани неколку упатства кои нудат практични аспекти за стадиум</w:t>
      </w:r>
      <w:r>
        <w:rPr>
          <w:lang w:val="ru-RU"/>
        </w:rPr>
        <w:t>ите на болеста, прецизна дијагноза</w:t>
      </w:r>
      <w:r w:rsidRPr="00352174">
        <w:rPr>
          <w:lang w:val="ru-RU"/>
        </w:rPr>
        <w:t xml:space="preserve"> и </w:t>
      </w:r>
      <w:r>
        <w:rPr>
          <w:lang w:val="ru-RU"/>
        </w:rPr>
        <w:t>адекватен третман на</w:t>
      </w:r>
      <w:r w:rsidRPr="00352174">
        <w:rPr>
          <w:lang w:val="ru-RU"/>
        </w:rPr>
        <w:t xml:space="preserve"> пациенти</w:t>
      </w:r>
      <w:r>
        <w:rPr>
          <w:lang w:val="ru-RU"/>
        </w:rPr>
        <w:t xml:space="preserve">те </w:t>
      </w:r>
      <w:r w:rsidRPr="00352174">
        <w:rPr>
          <w:lang w:val="ru-RU"/>
        </w:rPr>
        <w:t xml:space="preserve"> со деменција.</w:t>
      </w:r>
    </w:p>
    <w:p w14:paraId="1B515C0F" w14:textId="77777777" w:rsidR="00345A33" w:rsidRPr="00352174" w:rsidRDefault="00345A33" w:rsidP="00345A33">
      <w:pPr>
        <w:rPr>
          <w:lang w:val="ru-RU"/>
        </w:rPr>
      </w:pPr>
      <w:r w:rsidRPr="00352174">
        <w:rPr>
          <w:lang w:val="ru-RU"/>
        </w:rPr>
        <w:t>Но, како што старее светската популација, очекуваме дека бројот на луѓе кои живеат со деменција ќе се зголем</w:t>
      </w:r>
      <w:r>
        <w:rPr>
          <w:lang w:val="mk-MK"/>
        </w:rPr>
        <w:t>ува</w:t>
      </w:r>
      <w:r w:rsidRPr="00352174">
        <w:rPr>
          <w:lang w:val="ru-RU"/>
        </w:rPr>
        <w:t xml:space="preserve">. Бидејќи сите достапни упатства се само за специјалисти, обидот е да се имплементира упатството засновано на докази кое е развиено за да ги оспособи сите - вклучително и лекарите од примарната здравствена заштита - да имплементираат структуриран пристап за евалуација на пациент со симптоми кои можат да претставуваат клиничка </w:t>
      </w:r>
      <w:r>
        <w:rPr>
          <w:lang w:val="ru-RU"/>
        </w:rPr>
        <w:t>слика на Алцхајмерова деменција и сродни растројства (</w:t>
      </w:r>
      <w:r>
        <w:t>AD</w:t>
      </w:r>
      <w:r w:rsidRPr="00352174">
        <w:rPr>
          <w:lang w:val="ru-RU"/>
        </w:rPr>
        <w:t>/</w:t>
      </w:r>
      <w:r>
        <w:t>ADRD</w:t>
      </w:r>
      <w:r>
        <w:rPr>
          <w:lang w:val="mk-MK"/>
        </w:rPr>
        <w:t>)</w:t>
      </w:r>
      <w:r w:rsidRPr="00352174">
        <w:rPr>
          <w:lang w:val="ru-RU"/>
        </w:rPr>
        <w:t xml:space="preserve"> обезбедено од Здружението на Алцхајмерова болест, кое беше објавено оваа година.</w:t>
      </w:r>
    </w:p>
    <w:p w14:paraId="1B457974" w14:textId="77777777" w:rsidR="00345A33" w:rsidRDefault="00345A33" w:rsidP="00345A33">
      <w:pPr>
        <w:rPr>
          <w:lang w:val="mk-MK"/>
        </w:rPr>
      </w:pPr>
      <w:r>
        <w:rPr>
          <w:lang w:val="mk-MK"/>
        </w:rPr>
        <w:br w:type="page"/>
      </w:r>
    </w:p>
    <w:p w14:paraId="53510DFD" w14:textId="77777777" w:rsidR="00345A33" w:rsidRPr="003F4C68" w:rsidRDefault="00345A33" w:rsidP="00345A33">
      <w:pPr>
        <w:rPr>
          <w:b/>
          <w:bCs/>
        </w:rPr>
      </w:pPr>
      <w:r w:rsidRPr="003F4C68">
        <w:rPr>
          <w:b/>
          <w:bCs/>
        </w:rPr>
        <w:lastRenderedPageBreak/>
        <w:t xml:space="preserve">Current clinical practice guidelines for the assessment and management of dementia patients </w:t>
      </w:r>
    </w:p>
    <w:p w14:paraId="67927B40" w14:textId="77777777" w:rsidR="00345A33" w:rsidRDefault="00345A33" w:rsidP="00345A33">
      <w:r>
        <w:t>Prof. Dr. Nensi Manusheva</w:t>
      </w:r>
    </w:p>
    <w:p w14:paraId="798F2601" w14:textId="77777777" w:rsidR="00345A33" w:rsidRDefault="00345A33" w:rsidP="00345A33">
      <w:r>
        <w:t>PHI University Psychiatry Clinic</w:t>
      </w:r>
    </w:p>
    <w:p w14:paraId="03B1F9D1" w14:textId="77777777" w:rsidR="00345A33" w:rsidRDefault="00345A33" w:rsidP="00345A33">
      <w:r>
        <w:t>Faculty of Medicine – Skopje, Department for psychiatry and medical psychology</w:t>
      </w:r>
    </w:p>
    <w:p w14:paraId="5DC9675E" w14:textId="77777777" w:rsidR="00345A33" w:rsidRDefault="00345A33" w:rsidP="00345A33"/>
    <w:p w14:paraId="128F73F1" w14:textId="77777777" w:rsidR="00345A33" w:rsidRDefault="00345A33" w:rsidP="00345A33">
      <w:r>
        <w:t xml:space="preserve">Dementia is neurocognitive disorder characterized by progressive deteriorating course. Main characteristic is a decline from previous level of cognitive functioning and afterwords sometimes with neurologic symptoms and/or behavioral changes. Because these diorders have diverse clinical characteristics and aetiologias it is of great importance to have practical guidelines for better assessment and management of dementia patients. </w:t>
      </w:r>
    </w:p>
    <w:p w14:paraId="245FA285" w14:textId="77777777" w:rsidR="00345A33" w:rsidRDefault="00345A33" w:rsidP="00345A33">
      <w:r>
        <w:t xml:space="preserve">We analyzed several guidelines from different countries and scientific societies in that field that provide framework for the diagnosis of neurocognitive disorders such as International Classification of Mental Diseases (ICD- 11) and </w:t>
      </w:r>
      <w:r w:rsidRPr="003A673C">
        <w:t xml:space="preserve">Diagnostic and Statistical Manual of Mental Disorders </w:t>
      </w:r>
      <w:r>
        <w:t xml:space="preserve">(DSM-5). Also, several guidelines that offer practical aspects for the diagnosis with proper disease staging and management of patients with dementia will be presented. </w:t>
      </w:r>
    </w:p>
    <w:p w14:paraId="04A4BEEE" w14:textId="03EA841D" w:rsidR="00345A33" w:rsidRPr="00345A33" w:rsidRDefault="00345A33" w:rsidP="00345A33">
      <w:pPr>
        <w:rPr>
          <w:lang w:val="mk-MK"/>
        </w:rPr>
      </w:pPr>
      <w:r>
        <w:t xml:space="preserve">But as </w:t>
      </w:r>
      <w:r w:rsidRPr="00AA74DC">
        <w:t xml:space="preserve">the worldwide population ages, </w:t>
      </w:r>
      <w:r>
        <w:t xml:space="preserve">we expect that </w:t>
      </w:r>
      <w:r w:rsidRPr="00AA74DC">
        <w:t xml:space="preserve">the number of people living with dementia </w:t>
      </w:r>
      <w:r>
        <w:t>will</w:t>
      </w:r>
      <w:r w:rsidRPr="00AA74DC">
        <w:t xml:space="preserve"> rise</w:t>
      </w:r>
      <w:r>
        <w:t>. Because all available guidelines are for specialists only, the attempt is to implement the</w:t>
      </w:r>
      <w:r w:rsidRPr="00AA74DC">
        <w:t xml:space="preserve"> evidence-based guideline </w:t>
      </w:r>
      <w:r>
        <w:t xml:space="preserve">that </w:t>
      </w:r>
      <w:r w:rsidRPr="00AA74DC">
        <w:t xml:space="preserve">was developed to empower all—including primary care—clinicians to implement a structured approach for evaluating a patient with symptoms that may represent clinical AD/ADRD </w:t>
      </w:r>
      <w:r>
        <w:t>provided by Alzheimer’ Association that was published this year.</w:t>
      </w:r>
    </w:p>
    <w:sectPr w:rsidR="00345A33" w:rsidRPr="00345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33"/>
    <w:rsid w:val="00345A33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F83F"/>
  <w15:chartTrackingRefBased/>
  <w15:docId w15:val="{12FB9BEF-CE43-488C-A9C3-6BB12239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33"/>
  </w:style>
  <w:style w:type="paragraph" w:styleId="Heading1">
    <w:name w:val="heading 1"/>
    <w:basedOn w:val="Normal"/>
    <w:next w:val="Normal"/>
    <w:link w:val="Heading1Char"/>
    <w:uiPriority w:val="9"/>
    <w:qFormat/>
    <w:rsid w:val="0034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 Manuseva</dc:creator>
  <cp:keywords/>
  <dc:description/>
  <cp:lastModifiedBy>Nensi Manuseva</cp:lastModifiedBy>
  <cp:revision>1</cp:revision>
  <dcterms:created xsi:type="dcterms:W3CDTF">2025-09-26T12:08:00Z</dcterms:created>
  <dcterms:modified xsi:type="dcterms:W3CDTF">2025-09-26T12:09:00Z</dcterms:modified>
</cp:coreProperties>
</file>